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3F02" w14:textId="4D90D556" w:rsidR="00D2362F" w:rsidRDefault="00D2362F">
      <w:pPr>
        <w:rPr>
          <w:sz w:val="24"/>
          <w:szCs w:val="24"/>
        </w:rPr>
      </w:pPr>
      <w:r w:rsidRPr="00D2362F">
        <w:rPr>
          <w:b/>
          <w:bCs/>
          <w:sz w:val="24"/>
          <w:szCs w:val="24"/>
        </w:rPr>
        <w:t>Board Meeting minutes for March 10, 2024</w:t>
      </w:r>
    </w:p>
    <w:p w14:paraId="3388C0CC" w14:textId="56877D54" w:rsidR="00D2362F" w:rsidRDefault="00D2362F">
      <w:pPr>
        <w:rPr>
          <w:sz w:val="24"/>
          <w:szCs w:val="24"/>
        </w:rPr>
      </w:pPr>
      <w:r>
        <w:rPr>
          <w:sz w:val="24"/>
          <w:szCs w:val="24"/>
        </w:rPr>
        <w:t>Board Member attendees: Chris Simonson, Rever</w:t>
      </w:r>
      <w:r w:rsidR="00C95454">
        <w:rPr>
          <w:sz w:val="24"/>
          <w:szCs w:val="24"/>
        </w:rPr>
        <w:t>e</w:t>
      </w:r>
      <w:r>
        <w:rPr>
          <w:sz w:val="24"/>
          <w:szCs w:val="24"/>
        </w:rPr>
        <w:t>nd Jim Buckman, Leigh Ouimet, Scott Leazer, Pat Stanley, Sue Morris, Don Trawick, Le</w:t>
      </w:r>
      <w:r w:rsidR="00C95454">
        <w:rPr>
          <w:sz w:val="24"/>
          <w:szCs w:val="24"/>
        </w:rPr>
        <w:t>n</w:t>
      </w:r>
      <w:r>
        <w:rPr>
          <w:sz w:val="24"/>
          <w:szCs w:val="24"/>
        </w:rPr>
        <w:t>na Applebee</w:t>
      </w:r>
    </w:p>
    <w:p w14:paraId="14E7DBFC" w14:textId="534B2FDA" w:rsidR="00D2362F" w:rsidRDefault="00D2362F">
      <w:pPr>
        <w:rPr>
          <w:sz w:val="24"/>
          <w:szCs w:val="24"/>
        </w:rPr>
      </w:pPr>
      <w:r>
        <w:rPr>
          <w:sz w:val="24"/>
          <w:szCs w:val="24"/>
        </w:rPr>
        <w:t>Church Member attendee-L</w:t>
      </w:r>
      <w:r w:rsidR="00BD57B0">
        <w:rPr>
          <w:sz w:val="24"/>
          <w:szCs w:val="24"/>
        </w:rPr>
        <w:t>i</w:t>
      </w:r>
      <w:r>
        <w:rPr>
          <w:sz w:val="24"/>
          <w:szCs w:val="24"/>
        </w:rPr>
        <w:t>nds</w:t>
      </w:r>
      <w:r w:rsidR="00BD57B0">
        <w:rPr>
          <w:sz w:val="24"/>
          <w:szCs w:val="24"/>
        </w:rPr>
        <w:t>a</w:t>
      </w:r>
      <w:r>
        <w:rPr>
          <w:sz w:val="24"/>
          <w:szCs w:val="24"/>
        </w:rPr>
        <w:t>y Mattingly</w:t>
      </w:r>
    </w:p>
    <w:p w14:paraId="4168EA01" w14:textId="5C6947C8" w:rsidR="00D2362F" w:rsidRDefault="00D2362F">
      <w:pPr>
        <w:rPr>
          <w:sz w:val="24"/>
          <w:szCs w:val="24"/>
        </w:rPr>
      </w:pPr>
      <w:r w:rsidRPr="00D2362F">
        <w:rPr>
          <w:b/>
          <w:bCs/>
          <w:sz w:val="24"/>
          <w:szCs w:val="24"/>
        </w:rPr>
        <w:t>Spiritual Formation</w:t>
      </w:r>
      <w:r>
        <w:rPr>
          <w:sz w:val="24"/>
          <w:szCs w:val="24"/>
        </w:rPr>
        <w:t xml:space="preserve">-Discussed </w:t>
      </w:r>
      <w:r w:rsidR="00C95454">
        <w:rPr>
          <w:sz w:val="24"/>
          <w:szCs w:val="24"/>
        </w:rPr>
        <w:t>book</w:t>
      </w:r>
      <w:r>
        <w:rPr>
          <w:sz w:val="24"/>
          <w:szCs w:val="24"/>
        </w:rPr>
        <w:t xml:space="preserve"> </w:t>
      </w:r>
      <w:r w:rsidR="00C95454">
        <w:rPr>
          <w:sz w:val="24"/>
          <w:szCs w:val="24"/>
        </w:rPr>
        <w:t>‘</w:t>
      </w:r>
      <w:r>
        <w:rPr>
          <w:sz w:val="24"/>
          <w:szCs w:val="24"/>
        </w:rPr>
        <w:t>Autopsy of a Deceased Church</w:t>
      </w:r>
      <w:r w:rsidR="00C95454">
        <w:rPr>
          <w:sz w:val="24"/>
          <w:szCs w:val="24"/>
        </w:rPr>
        <w:t xml:space="preserve">’ </w:t>
      </w:r>
      <w:r>
        <w:rPr>
          <w:sz w:val="24"/>
          <w:szCs w:val="24"/>
        </w:rPr>
        <w:t>-</w:t>
      </w:r>
      <w:r w:rsidR="00C95454">
        <w:rPr>
          <w:sz w:val="24"/>
          <w:szCs w:val="24"/>
        </w:rPr>
        <w:t xml:space="preserve"> </w:t>
      </w:r>
      <w:r>
        <w:rPr>
          <w:sz w:val="24"/>
          <w:szCs w:val="24"/>
        </w:rPr>
        <w:t>we will address again at the next meeting and add to agenda for the retreat to discuss ideas</w:t>
      </w:r>
      <w:r w:rsidR="0050699B">
        <w:rPr>
          <w:sz w:val="24"/>
          <w:szCs w:val="24"/>
        </w:rPr>
        <w:t>.</w:t>
      </w:r>
    </w:p>
    <w:p w14:paraId="4A120536" w14:textId="77777777" w:rsidR="00DA3CF1" w:rsidRPr="00DA3CF1" w:rsidRDefault="00DA3CF1" w:rsidP="00DA3CF1">
      <w:pPr>
        <w:rPr>
          <w:b/>
          <w:bCs/>
          <w:sz w:val="24"/>
          <w:szCs w:val="24"/>
        </w:rPr>
      </w:pPr>
      <w:r w:rsidRPr="00DA3CF1">
        <w:rPr>
          <w:b/>
          <w:bCs/>
          <w:sz w:val="24"/>
          <w:szCs w:val="24"/>
        </w:rPr>
        <w:t>Business/Admin:</w:t>
      </w:r>
    </w:p>
    <w:p w14:paraId="79214241" w14:textId="65E76476" w:rsidR="009B49E0" w:rsidRDefault="009B49E0" w:rsidP="009B49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Major Purchase approval process-A rough outline of the process was discussed as follows:</w:t>
      </w:r>
    </w:p>
    <w:p w14:paraId="709E9E45" w14:textId="4C8CC37F" w:rsidR="009B49E0" w:rsidRDefault="009B49E0" w:rsidP="009B49E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Board needs to approve purchase outside line item on </w:t>
      </w:r>
      <w:r w:rsidR="006A44B3">
        <w:rPr>
          <w:sz w:val="24"/>
          <w:szCs w:val="24"/>
        </w:rPr>
        <w:t>budget.</w:t>
      </w:r>
    </w:p>
    <w:p w14:paraId="2D5362FC" w14:textId="2DAC0E54" w:rsidR="009B49E0" w:rsidRDefault="009B49E0" w:rsidP="009B49E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need to establish a percentage that exceeds the </w:t>
      </w:r>
      <w:r w:rsidR="006A44B3">
        <w:rPr>
          <w:sz w:val="24"/>
          <w:szCs w:val="24"/>
        </w:rPr>
        <w:t>budget.</w:t>
      </w:r>
    </w:p>
    <w:p w14:paraId="121FB967" w14:textId="2A730C0B" w:rsidR="009B49E0" w:rsidRDefault="009B49E0" w:rsidP="009B49E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Something unusual comes up that requires a </w:t>
      </w:r>
      <w:r w:rsidR="006A44B3">
        <w:rPr>
          <w:sz w:val="24"/>
          <w:szCs w:val="24"/>
        </w:rPr>
        <w:t>vote.</w:t>
      </w:r>
    </w:p>
    <w:p w14:paraId="46BFDCEA" w14:textId="4EC157CD" w:rsidR="009B49E0" w:rsidRDefault="009B49E0" w:rsidP="009B49E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 to hinder performance of staff</w:t>
      </w:r>
    </w:p>
    <w:p w14:paraId="38F4A858" w14:textId="70A2E160" w:rsidR="009B49E0" w:rsidRDefault="00E869BF" w:rsidP="009B49E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will continue to work through this outline with edits; </w:t>
      </w:r>
      <w:r w:rsidR="009B49E0">
        <w:rPr>
          <w:sz w:val="24"/>
          <w:szCs w:val="24"/>
        </w:rPr>
        <w:t>Goal is to have this process approved and added to the guiding principles by charge date of 10/2024</w:t>
      </w:r>
    </w:p>
    <w:p w14:paraId="3C79A9A5" w14:textId="782C0ECB" w:rsidR="00DA3CF1" w:rsidRDefault="00DA3CF1" w:rsidP="009B49E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B49E0">
        <w:rPr>
          <w:sz w:val="24"/>
          <w:szCs w:val="24"/>
        </w:rPr>
        <w:t>Facility Use Policy Review</w:t>
      </w:r>
    </w:p>
    <w:p w14:paraId="226DF1E4" w14:textId="523D7F32" w:rsidR="00DA3CF1" w:rsidRDefault="009B49E0" w:rsidP="0069662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9662E">
        <w:rPr>
          <w:sz w:val="24"/>
          <w:szCs w:val="24"/>
        </w:rPr>
        <w:t>to edit was raised by Chris Simonson and second by Le</w:t>
      </w:r>
      <w:r w:rsidR="00C95454">
        <w:rPr>
          <w:sz w:val="24"/>
          <w:szCs w:val="24"/>
        </w:rPr>
        <w:t>n</w:t>
      </w:r>
      <w:r w:rsidR="0069662E">
        <w:rPr>
          <w:sz w:val="24"/>
          <w:szCs w:val="24"/>
        </w:rPr>
        <w:t>na Applebee; vote was unanimous to edit.</w:t>
      </w:r>
    </w:p>
    <w:p w14:paraId="132428B1" w14:textId="77124683" w:rsidR="0050699B" w:rsidRDefault="0050699B" w:rsidP="0050699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Remove Trustee language and replace with Board; several other edits made and </w:t>
      </w:r>
      <w:r w:rsidR="006A44B3">
        <w:rPr>
          <w:sz w:val="24"/>
          <w:szCs w:val="24"/>
        </w:rPr>
        <w:t>noted.</w:t>
      </w:r>
    </w:p>
    <w:p w14:paraId="177C819D" w14:textId="2761E858" w:rsidR="0050699B" w:rsidRDefault="0050699B" w:rsidP="0050699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Rates will be </w:t>
      </w:r>
      <w:r w:rsidR="006A44B3">
        <w:rPr>
          <w:sz w:val="24"/>
          <w:szCs w:val="24"/>
        </w:rPr>
        <w:t>reviewed.</w:t>
      </w:r>
      <w:r>
        <w:rPr>
          <w:sz w:val="24"/>
          <w:szCs w:val="24"/>
        </w:rPr>
        <w:t xml:space="preserve"> </w:t>
      </w:r>
    </w:p>
    <w:p w14:paraId="2697FE9C" w14:textId="1BBF93A7" w:rsidR="0050699B" w:rsidRDefault="0050699B" w:rsidP="0050699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Roy will review</w:t>
      </w:r>
      <w:r w:rsidR="00164176">
        <w:rPr>
          <w:sz w:val="24"/>
          <w:szCs w:val="24"/>
        </w:rPr>
        <w:t xml:space="preserve"> for overall</w:t>
      </w:r>
      <w:r w:rsidR="00E869BF">
        <w:rPr>
          <w:sz w:val="24"/>
          <w:szCs w:val="24"/>
        </w:rPr>
        <w:t xml:space="preserve"> continuity</w:t>
      </w:r>
      <w:r w:rsidR="006A44B3">
        <w:rPr>
          <w:sz w:val="24"/>
          <w:szCs w:val="24"/>
        </w:rPr>
        <w:t>.</w:t>
      </w:r>
    </w:p>
    <w:p w14:paraId="192BAA98" w14:textId="2745BEAE" w:rsidR="0050699B" w:rsidRPr="0050699B" w:rsidRDefault="0050699B" w:rsidP="0050699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Effective date of policy will be </w:t>
      </w:r>
      <w:r w:rsidR="006A44B3">
        <w:rPr>
          <w:sz w:val="24"/>
          <w:szCs w:val="24"/>
        </w:rPr>
        <w:t>updated.</w:t>
      </w:r>
    </w:p>
    <w:p w14:paraId="595D90A8" w14:textId="77777777" w:rsidR="0069662E" w:rsidRPr="006A44B3" w:rsidRDefault="0069662E" w:rsidP="0069662E">
      <w:pPr>
        <w:pStyle w:val="ListParagraph"/>
        <w:rPr>
          <w:b/>
          <w:bCs/>
          <w:sz w:val="24"/>
          <w:szCs w:val="24"/>
        </w:rPr>
      </w:pPr>
    </w:p>
    <w:p w14:paraId="6EE56E39" w14:textId="77777777" w:rsidR="00DA3CF1" w:rsidRPr="006A44B3" w:rsidRDefault="00DA3CF1" w:rsidP="00DA3CF1">
      <w:pPr>
        <w:rPr>
          <w:b/>
          <w:bCs/>
          <w:sz w:val="24"/>
          <w:szCs w:val="24"/>
        </w:rPr>
      </w:pPr>
      <w:r w:rsidRPr="006A44B3">
        <w:rPr>
          <w:b/>
          <w:bCs/>
          <w:sz w:val="24"/>
          <w:szCs w:val="24"/>
        </w:rPr>
        <w:t>From the Pastor and Staff:</w:t>
      </w:r>
    </w:p>
    <w:p w14:paraId="3A226688" w14:textId="72E004E9" w:rsidR="00164176" w:rsidRDefault="00DA3CF1" w:rsidP="001641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220D">
        <w:rPr>
          <w:sz w:val="24"/>
          <w:szCs w:val="24"/>
        </w:rPr>
        <w:t>Accountability report – Jim</w:t>
      </w:r>
      <w:r w:rsidRPr="00801F80">
        <w:rPr>
          <w:sz w:val="24"/>
          <w:szCs w:val="24"/>
        </w:rPr>
        <w:t xml:space="preserve"> </w:t>
      </w:r>
    </w:p>
    <w:p w14:paraId="26963A45" w14:textId="5BBAC5A8" w:rsidR="00164176" w:rsidRPr="00164176" w:rsidRDefault="00164176" w:rsidP="0016417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$200,000 moved to the CD leaving $311,000 in general </w:t>
      </w:r>
      <w:r w:rsidR="006A44B3">
        <w:rPr>
          <w:sz w:val="24"/>
          <w:szCs w:val="24"/>
        </w:rPr>
        <w:t>checking.</w:t>
      </w:r>
    </w:p>
    <w:p w14:paraId="08BB5E7C" w14:textId="2E78849C" w:rsidR="00164176" w:rsidRDefault="00DA3CF1" w:rsidP="001641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220D">
        <w:rPr>
          <w:sz w:val="24"/>
          <w:szCs w:val="24"/>
        </w:rPr>
        <w:t xml:space="preserve">Quick review of 2024 </w:t>
      </w:r>
      <w:r>
        <w:rPr>
          <w:sz w:val="24"/>
          <w:szCs w:val="24"/>
        </w:rPr>
        <w:t>YTD</w:t>
      </w:r>
    </w:p>
    <w:p w14:paraId="4A3E2628" w14:textId="3E552DE5" w:rsidR="00164176" w:rsidRDefault="00164176" w:rsidP="0016417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Financially we are </w:t>
      </w:r>
      <w:r w:rsidR="00E869BF">
        <w:rPr>
          <w:sz w:val="24"/>
          <w:szCs w:val="24"/>
        </w:rPr>
        <w:t>d</w:t>
      </w:r>
      <w:r>
        <w:rPr>
          <w:sz w:val="24"/>
          <w:szCs w:val="24"/>
        </w:rPr>
        <w:t xml:space="preserve">oing </w:t>
      </w:r>
      <w:r w:rsidR="006A44B3">
        <w:rPr>
          <w:sz w:val="24"/>
          <w:szCs w:val="24"/>
        </w:rPr>
        <w:t>great.</w:t>
      </w:r>
    </w:p>
    <w:p w14:paraId="5BC37446" w14:textId="5C6D1959" w:rsidR="00164176" w:rsidRPr="00164176" w:rsidRDefault="00E869BF" w:rsidP="0016417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64176">
        <w:rPr>
          <w:sz w:val="24"/>
          <w:szCs w:val="24"/>
        </w:rPr>
        <w:t>p $23,000 from last year</w:t>
      </w:r>
    </w:p>
    <w:p w14:paraId="2EC47BAD" w14:textId="414AF804" w:rsidR="00164176" w:rsidRDefault="00DA3CF1" w:rsidP="001641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220D">
        <w:rPr>
          <w:sz w:val="24"/>
          <w:szCs w:val="24"/>
        </w:rPr>
        <w:t>Employee Retention Credit update</w:t>
      </w:r>
    </w:p>
    <w:p w14:paraId="0FD6F264" w14:textId="0B5531BB" w:rsidR="00164176" w:rsidRPr="00164176" w:rsidRDefault="00164176" w:rsidP="0016417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update </w:t>
      </w:r>
      <w:r w:rsidR="006A44B3">
        <w:rPr>
          <w:sz w:val="24"/>
          <w:szCs w:val="24"/>
        </w:rPr>
        <w:t>given.</w:t>
      </w:r>
    </w:p>
    <w:p w14:paraId="1DCB1913" w14:textId="77777777" w:rsidR="00D222D1" w:rsidRDefault="00DA3CF1" w:rsidP="00D22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Security Policy Task Force and Policy Review</w:t>
      </w:r>
    </w:p>
    <w:p w14:paraId="796D80B2" w14:textId="700F80BF" w:rsidR="00D222D1" w:rsidRDefault="00164176" w:rsidP="00D222D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222D1">
        <w:rPr>
          <w:sz w:val="24"/>
          <w:szCs w:val="24"/>
        </w:rPr>
        <w:t xml:space="preserve">Need to revise best practices, update to board will be given next </w:t>
      </w:r>
      <w:r w:rsidR="006A44B3" w:rsidRPr="00D222D1">
        <w:rPr>
          <w:sz w:val="24"/>
          <w:szCs w:val="24"/>
        </w:rPr>
        <w:t>meeting.</w:t>
      </w:r>
    </w:p>
    <w:p w14:paraId="23294957" w14:textId="5BBB1450" w:rsidR="00D222D1" w:rsidRDefault="00D222D1" w:rsidP="00D22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Vision/Mission</w:t>
      </w:r>
    </w:p>
    <w:p w14:paraId="6CB1429E" w14:textId="0EB03CA7" w:rsidR="00D222D1" w:rsidRDefault="00D222D1" w:rsidP="00D222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reach community; Jim and staff have met with the Buford Housing Authority; Community Cookout probably in the Summer</w:t>
      </w:r>
    </w:p>
    <w:p w14:paraId="5295A8DF" w14:textId="77777777" w:rsidR="00D222D1" w:rsidRPr="00D222D1" w:rsidRDefault="00D222D1" w:rsidP="00D222D1">
      <w:pPr>
        <w:rPr>
          <w:sz w:val="24"/>
          <w:szCs w:val="24"/>
        </w:rPr>
      </w:pPr>
    </w:p>
    <w:p w14:paraId="38B87FA9" w14:textId="77777777" w:rsidR="00DA3CF1" w:rsidRDefault="00DA3CF1" w:rsidP="00D222D1">
      <w:pPr>
        <w:ind w:left="720"/>
        <w:rPr>
          <w:sz w:val="24"/>
          <w:szCs w:val="24"/>
        </w:rPr>
      </w:pPr>
    </w:p>
    <w:p w14:paraId="19065076" w14:textId="77777777" w:rsidR="00DA3CF1" w:rsidRPr="006A44B3" w:rsidRDefault="00DA3CF1" w:rsidP="00DA3CF1">
      <w:pPr>
        <w:rPr>
          <w:b/>
          <w:bCs/>
          <w:sz w:val="24"/>
          <w:szCs w:val="24"/>
        </w:rPr>
      </w:pPr>
      <w:r w:rsidRPr="006A44B3">
        <w:rPr>
          <w:b/>
          <w:bCs/>
          <w:sz w:val="24"/>
          <w:szCs w:val="24"/>
        </w:rPr>
        <w:lastRenderedPageBreak/>
        <w:t xml:space="preserve">Previous meeting open items: </w:t>
      </w:r>
    </w:p>
    <w:p w14:paraId="1A4A088B" w14:textId="52843F20" w:rsidR="007514DD" w:rsidRDefault="00DA3CF1" w:rsidP="00DA3CF1">
      <w:pPr>
        <w:rPr>
          <w:sz w:val="24"/>
          <w:szCs w:val="24"/>
        </w:rPr>
      </w:pPr>
      <w:r>
        <w:rPr>
          <w:sz w:val="24"/>
          <w:szCs w:val="24"/>
        </w:rPr>
        <w:t>Church Building Fellowship Hall</w:t>
      </w:r>
      <w:r w:rsidRPr="00F173E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514DD">
        <w:rPr>
          <w:sz w:val="24"/>
          <w:szCs w:val="24"/>
        </w:rPr>
        <w:t xml:space="preserve">Jim and Engineers have looked at it; some repairs have been done over the </w:t>
      </w:r>
      <w:r w:rsidR="006A44B3">
        <w:rPr>
          <w:sz w:val="24"/>
          <w:szCs w:val="24"/>
        </w:rPr>
        <w:t>years,</w:t>
      </w:r>
      <w:r w:rsidR="007514DD">
        <w:rPr>
          <w:sz w:val="24"/>
          <w:szCs w:val="24"/>
        </w:rPr>
        <w:t xml:space="preserve"> but nothing has worked.  It continues to </w:t>
      </w:r>
      <w:r w:rsidR="006A44B3">
        <w:rPr>
          <w:sz w:val="24"/>
          <w:szCs w:val="24"/>
        </w:rPr>
        <w:t>leak,</w:t>
      </w:r>
      <w:r w:rsidR="007514DD">
        <w:rPr>
          <w:sz w:val="24"/>
          <w:szCs w:val="24"/>
        </w:rPr>
        <w:t xml:space="preserve"> and dryers are used when heavy rain comes and causes the flood.</w:t>
      </w:r>
    </w:p>
    <w:p w14:paraId="35C4A464" w14:textId="358EC1AB" w:rsidR="007514DD" w:rsidRDefault="007514DD" w:rsidP="00751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Concern around the damage it continues to cause; Humidity issue needs to be </w:t>
      </w:r>
      <w:r w:rsidR="006A44B3">
        <w:rPr>
          <w:sz w:val="24"/>
          <w:szCs w:val="24"/>
        </w:rPr>
        <w:t>addressed.</w:t>
      </w:r>
    </w:p>
    <w:p w14:paraId="0DA173A0" w14:textId="1C6705AD" w:rsidR="007514DD" w:rsidRDefault="007514DD" w:rsidP="00751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Possibly look at drain system options</w:t>
      </w:r>
    </w:p>
    <w:p w14:paraId="77ED30CA" w14:textId="4BABA61E" w:rsidR="007514DD" w:rsidRDefault="007514DD" w:rsidP="00751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Hank expressed to Lenna that he was concerned for the pipes of the organ.</w:t>
      </w:r>
    </w:p>
    <w:p w14:paraId="513F5BD3" w14:textId="62CAADC1" w:rsidR="007514DD" w:rsidRDefault="007514DD" w:rsidP="007514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decided that a structural engineer would be best to come evaluate. Lyndsey Mattingly’s BIL is a</w:t>
      </w:r>
      <w:r w:rsidR="00E869BF">
        <w:rPr>
          <w:sz w:val="24"/>
          <w:szCs w:val="24"/>
        </w:rPr>
        <w:t xml:space="preserve"> </w:t>
      </w:r>
      <w:r w:rsidR="006A44B3">
        <w:rPr>
          <w:sz w:val="24"/>
          <w:szCs w:val="24"/>
        </w:rPr>
        <w:t>structural</w:t>
      </w:r>
      <w:r>
        <w:rPr>
          <w:sz w:val="24"/>
          <w:szCs w:val="24"/>
        </w:rPr>
        <w:t xml:space="preserve"> engineer, and she will reach out to him to see if he has time to come look at it and give recommendations.</w:t>
      </w:r>
    </w:p>
    <w:p w14:paraId="789D15A7" w14:textId="77777777" w:rsidR="00DA3CF1" w:rsidRPr="00F173EA" w:rsidRDefault="00DA3CF1" w:rsidP="00DA3CF1">
      <w:pPr>
        <w:rPr>
          <w:sz w:val="24"/>
          <w:szCs w:val="24"/>
        </w:rPr>
      </w:pPr>
    </w:p>
    <w:p w14:paraId="3D549D61" w14:textId="400D5DBD" w:rsidR="00DA3CF1" w:rsidRDefault="00DA3CF1" w:rsidP="00164176">
      <w:pPr>
        <w:rPr>
          <w:sz w:val="24"/>
          <w:szCs w:val="24"/>
        </w:rPr>
      </w:pPr>
      <w:r w:rsidRPr="00A01ED6">
        <w:rPr>
          <w:sz w:val="24"/>
          <w:szCs w:val="24"/>
        </w:rPr>
        <w:t>Reserve Study</w:t>
      </w:r>
      <w:r>
        <w:rPr>
          <w:sz w:val="24"/>
          <w:szCs w:val="24"/>
        </w:rPr>
        <w:t xml:space="preserve"> – </w:t>
      </w:r>
      <w:r w:rsidR="00164176">
        <w:rPr>
          <w:sz w:val="24"/>
          <w:szCs w:val="24"/>
        </w:rPr>
        <w:t>added to April meeting for further discussions.</w:t>
      </w:r>
    </w:p>
    <w:p w14:paraId="31089078" w14:textId="1A1386D2" w:rsidR="00164176" w:rsidRDefault="00164176" w:rsidP="001641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have any further </w:t>
      </w:r>
      <w:r w:rsidR="006A44B3">
        <w:rPr>
          <w:sz w:val="24"/>
          <w:szCs w:val="24"/>
        </w:rPr>
        <w:t>quotes, only</w:t>
      </w:r>
      <w:r>
        <w:rPr>
          <w:sz w:val="24"/>
          <w:szCs w:val="24"/>
        </w:rPr>
        <w:t xml:space="preserve"> have 1 that we are reviewing with Assoc Reserves</w:t>
      </w:r>
      <w:r w:rsidR="006A44B3">
        <w:rPr>
          <w:sz w:val="24"/>
          <w:szCs w:val="24"/>
        </w:rPr>
        <w:t xml:space="preserve"> out o</w:t>
      </w:r>
      <w:r w:rsidR="00C95454">
        <w:rPr>
          <w:sz w:val="24"/>
          <w:szCs w:val="24"/>
        </w:rPr>
        <w:t>f</w:t>
      </w:r>
      <w:r w:rsidR="006A44B3">
        <w:rPr>
          <w:sz w:val="24"/>
          <w:szCs w:val="24"/>
        </w:rPr>
        <w:t xml:space="preserve"> Fla.</w:t>
      </w:r>
    </w:p>
    <w:p w14:paraId="0898E67D" w14:textId="26309673" w:rsidR="00164176" w:rsidRDefault="00164176" w:rsidP="001641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concerns shared were quoted cost may turn into additional costs based on per diem charges for travel and time etc.</w:t>
      </w:r>
    </w:p>
    <w:p w14:paraId="6557E3FB" w14:textId="5324E6AB" w:rsidR="00164176" w:rsidRDefault="00164176" w:rsidP="001641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they expecting us to provide and what if we don’t have it?</w:t>
      </w:r>
    </w:p>
    <w:p w14:paraId="3EFF4F61" w14:textId="0389944D" w:rsidR="00164176" w:rsidRPr="00164176" w:rsidRDefault="00164176" w:rsidP="001641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 suggested that we review the past 10 years of repairs from budget in </w:t>
      </w:r>
      <w:r w:rsidR="007514DD">
        <w:rPr>
          <w:sz w:val="24"/>
          <w:szCs w:val="24"/>
        </w:rPr>
        <w:t>QuickBooks</w:t>
      </w:r>
      <w:r>
        <w:rPr>
          <w:sz w:val="24"/>
          <w:szCs w:val="24"/>
        </w:rPr>
        <w:t>, Jim will ask De</w:t>
      </w:r>
      <w:r w:rsidR="00C95454">
        <w:rPr>
          <w:sz w:val="24"/>
          <w:szCs w:val="24"/>
        </w:rPr>
        <w:t>eA</w:t>
      </w:r>
      <w:r>
        <w:rPr>
          <w:sz w:val="24"/>
          <w:szCs w:val="24"/>
        </w:rPr>
        <w:t>nna for this information.</w:t>
      </w:r>
    </w:p>
    <w:p w14:paraId="722679DD" w14:textId="77777777" w:rsidR="00DA3CF1" w:rsidRPr="00CF220D" w:rsidRDefault="00DA3CF1" w:rsidP="00DA3CF1">
      <w:pPr>
        <w:rPr>
          <w:sz w:val="24"/>
          <w:szCs w:val="24"/>
        </w:rPr>
      </w:pPr>
    </w:p>
    <w:p w14:paraId="23F6813B" w14:textId="1DCE3763" w:rsidR="00DA3CF1" w:rsidRPr="00CF220D" w:rsidRDefault="00DA3CF1" w:rsidP="00DA3CF1">
      <w:pPr>
        <w:rPr>
          <w:sz w:val="24"/>
          <w:szCs w:val="24"/>
        </w:rPr>
      </w:pPr>
      <w:r>
        <w:rPr>
          <w:sz w:val="24"/>
          <w:szCs w:val="24"/>
        </w:rPr>
        <w:t xml:space="preserve">Open Discussion </w:t>
      </w:r>
      <w:r w:rsidR="00E869B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869BF">
        <w:rPr>
          <w:sz w:val="24"/>
          <w:szCs w:val="24"/>
        </w:rPr>
        <w:t xml:space="preserve">Don had asked for update on roof leak </w:t>
      </w:r>
      <w:r w:rsidR="006A44B3">
        <w:rPr>
          <w:sz w:val="24"/>
          <w:szCs w:val="24"/>
        </w:rPr>
        <w:t>issue. -</w:t>
      </w:r>
      <w:r w:rsidR="00E869BF">
        <w:rPr>
          <w:sz w:val="24"/>
          <w:szCs w:val="24"/>
        </w:rPr>
        <w:t xml:space="preserve">this is still ongoing with no real solution </w:t>
      </w:r>
      <w:r w:rsidR="006A44B3">
        <w:rPr>
          <w:sz w:val="24"/>
          <w:szCs w:val="24"/>
        </w:rPr>
        <w:t>yet</w:t>
      </w:r>
      <w:r w:rsidR="00E869BF">
        <w:rPr>
          <w:sz w:val="24"/>
          <w:szCs w:val="24"/>
        </w:rPr>
        <w:t xml:space="preserve">. Roofer to come back out and possibly seal condensation from AC. We need roof warranty information and Jim will </w:t>
      </w:r>
      <w:r w:rsidR="006A44B3">
        <w:rPr>
          <w:sz w:val="24"/>
          <w:szCs w:val="24"/>
        </w:rPr>
        <w:t>investigate</w:t>
      </w:r>
      <w:r w:rsidR="00E869BF">
        <w:rPr>
          <w:sz w:val="24"/>
          <w:szCs w:val="24"/>
        </w:rPr>
        <w:t xml:space="preserve"> that as well as get a more detailed report on exactly what needs to be done.</w:t>
      </w:r>
    </w:p>
    <w:p w14:paraId="42C8709A" w14:textId="77777777" w:rsidR="00DA3CF1" w:rsidRDefault="00DA3CF1" w:rsidP="00DA3CF1">
      <w:pPr>
        <w:rPr>
          <w:sz w:val="24"/>
          <w:szCs w:val="24"/>
        </w:rPr>
      </w:pPr>
      <w:r w:rsidRPr="006A44B3">
        <w:rPr>
          <w:b/>
          <w:bCs/>
          <w:sz w:val="24"/>
          <w:szCs w:val="24"/>
        </w:rPr>
        <w:t>Executive Session</w:t>
      </w:r>
      <w:r>
        <w:rPr>
          <w:sz w:val="24"/>
          <w:szCs w:val="24"/>
        </w:rPr>
        <w:t>:</w:t>
      </w:r>
    </w:p>
    <w:p w14:paraId="354F917A" w14:textId="2C56064B" w:rsidR="00E869BF" w:rsidRDefault="00E869BF" w:rsidP="00E869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Pastor Jim has asked for money for facility staff; we need to potentially hire a host and custodial position.</w:t>
      </w:r>
    </w:p>
    <w:p w14:paraId="7F840EDD" w14:textId="27A58B9E" w:rsidR="00E869BF" w:rsidRDefault="00E869BF" w:rsidP="00E869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Money from rental of CLC can offsite cost</w:t>
      </w:r>
    </w:p>
    <w:p w14:paraId="6EA55EDC" w14:textId="36C5E541" w:rsidR="00E869BF" w:rsidRDefault="00E869BF" w:rsidP="00E869B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Brad Thomas is currently assisting with host responsibility however this is a temporary solution.</w:t>
      </w:r>
    </w:p>
    <w:p w14:paraId="41D8CB34" w14:textId="77777777" w:rsidR="00E869BF" w:rsidRDefault="00E869BF" w:rsidP="00DA3C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Concern for group here by themselves</w:t>
      </w:r>
    </w:p>
    <w:p w14:paraId="1E949851" w14:textId="309D82AE" w:rsidR="00DA3CF1" w:rsidRPr="00E869BF" w:rsidRDefault="00E869BF" w:rsidP="00DA3C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Section 19 of the Facility use Policy requires a staff person to be on site. </w:t>
      </w:r>
    </w:p>
    <w:p w14:paraId="45A42322" w14:textId="77777777" w:rsidR="00DA3CF1" w:rsidRPr="00CF220D" w:rsidRDefault="00DA3CF1" w:rsidP="00DA3CF1">
      <w:pPr>
        <w:rPr>
          <w:sz w:val="24"/>
          <w:szCs w:val="24"/>
        </w:rPr>
      </w:pPr>
      <w:r w:rsidRPr="00CF220D">
        <w:rPr>
          <w:sz w:val="24"/>
          <w:szCs w:val="24"/>
        </w:rPr>
        <w:tab/>
      </w:r>
    </w:p>
    <w:p w14:paraId="445F4602" w14:textId="5C0132EE" w:rsidR="00D2362F" w:rsidRDefault="00DA3CF1">
      <w:pPr>
        <w:rPr>
          <w:sz w:val="24"/>
          <w:szCs w:val="24"/>
        </w:rPr>
      </w:pPr>
      <w:r w:rsidRPr="00CF220D">
        <w:rPr>
          <w:sz w:val="24"/>
          <w:szCs w:val="24"/>
        </w:rPr>
        <w:t xml:space="preserve">Closing Prayer: </w:t>
      </w:r>
      <w:r>
        <w:rPr>
          <w:sz w:val="24"/>
          <w:szCs w:val="24"/>
        </w:rPr>
        <w:t>Pastor Jim</w:t>
      </w:r>
      <w:r w:rsidR="00D2362F">
        <w:rPr>
          <w:sz w:val="24"/>
          <w:szCs w:val="24"/>
        </w:rPr>
        <w:t>:</w:t>
      </w:r>
    </w:p>
    <w:p w14:paraId="77C6DD1F" w14:textId="77777777" w:rsidR="00D2362F" w:rsidRDefault="00D2362F">
      <w:pPr>
        <w:rPr>
          <w:sz w:val="24"/>
          <w:szCs w:val="24"/>
        </w:rPr>
      </w:pPr>
    </w:p>
    <w:p w14:paraId="4E691BF1" w14:textId="77777777" w:rsidR="00D2362F" w:rsidRDefault="00D2362F"/>
    <w:sectPr w:rsidR="00D2362F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6282" w14:textId="77777777" w:rsidR="00106F37" w:rsidRDefault="00106F37" w:rsidP="00C95454">
      <w:pPr>
        <w:spacing w:after="0" w:line="240" w:lineRule="auto"/>
      </w:pPr>
      <w:r>
        <w:separator/>
      </w:r>
    </w:p>
  </w:endnote>
  <w:endnote w:type="continuationSeparator" w:id="0">
    <w:p w14:paraId="1A87BEB4" w14:textId="77777777" w:rsidR="00106F37" w:rsidRDefault="00106F37" w:rsidP="00C9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C73B" w14:textId="0F1DE50D" w:rsidR="00C95454" w:rsidRDefault="00C954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E8CEBC" wp14:editId="7CA7856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32E0AF" w14:textId="6FE273A3" w:rsidR="00C95454" w:rsidRPr="00C95454" w:rsidRDefault="00C95454" w:rsidP="00C954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C95454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E8CE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932E0AF" w14:textId="6FE273A3" w:rsidR="00C95454" w:rsidRPr="00C95454" w:rsidRDefault="00C95454" w:rsidP="00C954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</w:pPr>
                    <w:r w:rsidRPr="00C95454"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889C" w14:textId="16DF1B96" w:rsidR="00C95454" w:rsidRDefault="00C954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31FB8C" wp14:editId="2FD8329A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86F897" w14:textId="4AFBACA8" w:rsidR="00C95454" w:rsidRPr="00C95454" w:rsidRDefault="00C95454" w:rsidP="00C954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C95454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1FB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6E86F897" w14:textId="4AFBACA8" w:rsidR="00C95454" w:rsidRPr="00C95454" w:rsidRDefault="00C95454" w:rsidP="00C954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</w:pPr>
                    <w:r w:rsidRPr="00C95454"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2EA3" w14:textId="306F8ED5" w:rsidR="00C95454" w:rsidRDefault="00C954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C74796" wp14:editId="59C072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63AEA5" w14:textId="552FC49C" w:rsidR="00C95454" w:rsidRPr="00C95454" w:rsidRDefault="00C95454" w:rsidP="00C9545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</w:pPr>
                          <w:r w:rsidRPr="00C95454">
                            <w:rPr>
                              <w:rFonts w:ascii="Calibri" w:eastAsia="Calibri" w:hAnsi="Calibri" w:cs="Calibri"/>
                              <w:noProof/>
                              <w:color w:val="626469"/>
                              <w:sz w:val="12"/>
                              <w:szCs w:val="12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C747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263AEA5" w14:textId="552FC49C" w:rsidR="00C95454" w:rsidRPr="00C95454" w:rsidRDefault="00C95454" w:rsidP="00C9545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</w:pPr>
                    <w:r w:rsidRPr="00C95454">
                      <w:rPr>
                        <w:rFonts w:ascii="Calibri" w:eastAsia="Calibri" w:hAnsi="Calibri" w:cs="Calibri"/>
                        <w:noProof/>
                        <w:color w:val="626469"/>
                        <w:sz w:val="12"/>
                        <w:szCs w:val="12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15FE" w14:textId="77777777" w:rsidR="00106F37" w:rsidRDefault="00106F37" w:rsidP="00C95454">
      <w:pPr>
        <w:spacing w:after="0" w:line="240" w:lineRule="auto"/>
      </w:pPr>
      <w:r>
        <w:separator/>
      </w:r>
    </w:p>
  </w:footnote>
  <w:footnote w:type="continuationSeparator" w:id="0">
    <w:p w14:paraId="4BD0501E" w14:textId="77777777" w:rsidR="00106F37" w:rsidRDefault="00106F37" w:rsidP="00C9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60D3"/>
    <w:multiLevelType w:val="hybridMultilevel"/>
    <w:tmpl w:val="99D0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2F65"/>
    <w:multiLevelType w:val="hybridMultilevel"/>
    <w:tmpl w:val="E9D8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0BF5"/>
    <w:multiLevelType w:val="hybridMultilevel"/>
    <w:tmpl w:val="4852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D7D61"/>
    <w:multiLevelType w:val="hybridMultilevel"/>
    <w:tmpl w:val="8E68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27993">
    <w:abstractNumId w:val="2"/>
  </w:num>
  <w:num w:numId="2" w16cid:durableId="1297418269">
    <w:abstractNumId w:val="3"/>
  </w:num>
  <w:num w:numId="3" w16cid:durableId="543520209">
    <w:abstractNumId w:val="0"/>
  </w:num>
  <w:num w:numId="4" w16cid:durableId="30040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2F"/>
    <w:rsid w:val="000863AF"/>
    <w:rsid w:val="00106F37"/>
    <w:rsid w:val="00147AC1"/>
    <w:rsid w:val="00164176"/>
    <w:rsid w:val="0050699B"/>
    <w:rsid w:val="00544810"/>
    <w:rsid w:val="0069662E"/>
    <w:rsid w:val="006A44B3"/>
    <w:rsid w:val="007514DD"/>
    <w:rsid w:val="007534F0"/>
    <w:rsid w:val="00797BEF"/>
    <w:rsid w:val="008E1199"/>
    <w:rsid w:val="00943A45"/>
    <w:rsid w:val="009B49E0"/>
    <w:rsid w:val="00BD57B0"/>
    <w:rsid w:val="00C95454"/>
    <w:rsid w:val="00D222D1"/>
    <w:rsid w:val="00D2362F"/>
    <w:rsid w:val="00DA3CF1"/>
    <w:rsid w:val="00E7743E"/>
    <w:rsid w:val="00E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B815"/>
  <w15:chartTrackingRefBased/>
  <w15:docId w15:val="{B4C7F7C3-7191-42D7-9058-2ECEEB65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F1"/>
    <w:pPr>
      <w:spacing w:after="0" w:line="240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95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Ouimet</dc:creator>
  <cp:keywords/>
  <dc:description/>
  <cp:lastModifiedBy>Outreach Ministry</cp:lastModifiedBy>
  <cp:revision>2</cp:revision>
  <dcterms:created xsi:type="dcterms:W3CDTF">2024-03-18T16:59:00Z</dcterms:created>
  <dcterms:modified xsi:type="dcterms:W3CDTF">2024-03-18T16:59:00Z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#626469,6,Calibri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23507802-f8e4-4e38-829c-ac8ea9b241e4_Enabled">
    <vt:lpwstr>true</vt:lpwstr>
  </property>
  <property fmtid="{D5CDD505-2E9C-101B-9397-08002B2CF9AE}" pid="6" name="MSIP_Label_23507802-f8e4-4e38-829c-ac8ea9b241e4_SetDate">
    <vt:lpwstr>2024-03-14T10:22:39Z</vt:lpwstr>
  </property>
  <property fmtid="{D5CDD505-2E9C-101B-9397-08002B2CF9AE}" pid="7" name="MSIP_Label_23507802-f8e4-4e38-829c-ac8ea9b241e4_Method">
    <vt:lpwstr>Privileged</vt:lpwstr>
  </property>
  <property fmtid="{D5CDD505-2E9C-101B-9397-08002B2CF9AE}" pid="8" name="MSIP_Label_23507802-f8e4-4e38-829c-ac8ea9b241e4_Name">
    <vt:lpwstr>Public v2</vt:lpwstr>
  </property>
  <property fmtid="{D5CDD505-2E9C-101B-9397-08002B2CF9AE}" pid="9" name="MSIP_Label_23507802-f8e4-4e38-829c-ac8ea9b241e4_SiteId">
    <vt:lpwstr>6e51e1ad-c54b-4b39-b598-0ffe9ae68fef</vt:lpwstr>
  </property>
  <property fmtid="{D5CDD505-2E9C-101B-9397-08002B2CF9AE}" pid="10" name="MSIP_Label_23507802-f8e4-4e38-829c-ac8ea9b241e4_ActionId">
    <vt:lpwstr>4d4fe2d0-1519-4704-be25-7e0d96fc442c</vt:lpwstr>
  </property>
  <property fmtid="{D5CDD505-2E9C-101B-9397-08002B2CF9AE}" pid="11" name="MSIP_Label_23507802-f8e4-4e38-829c-ac8ea9b241e4_ContentBits">
    <vt:lpwstr>2</vt:lpwstr>
  </property>
</Properties>
</file>